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60" w:rsidRDefault="00C86C60">
      <w:pPr>
        <w:jc w:val="center"/>
        <w:rPr>
          <w:rFonts w:ascii="微软雅黑" w:eastAsia="微软雅黑" w:hAnsi="微软雅黑"/>
          <w:b/>
          <w:sz w:val="36"/>
        </w:rPr>
      </w:pPr>
    </w:p>
    <w:p w:rsidR="00C86C60" w:rsidRDefault="0016519B">
      <w:pPr>
        <w:jc w:val="center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>2022美国匹兹堡大学寒假</w:t>
      </w:r>
      <w:r w:rsidR="0084331A">
        <w:rPr>
          <w:rFonts w:ascii="微软雅黑" w:eastAsia="微软雅黑" w:hAnsi="微软雅黑" w:hint="eastAsia"/>
          <w:b/>
          <w:sz w:val="36"/>
        </w:rPr>
        <w:t>在线学术课程</w:t>
      </w:r>
    </w:p>
    <w:p w:rsidR="00C86C60" w:rsidRDefault="0060263C">
      <w:pPr>
        <w:jc w:val="center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3</w:t>
      </w:r>
      <w:r w:rsidR="0084331A">
        <w:rPr>
          <w:rFonts w:ascii="微软雅黑" w:eastAsia="微软雅黑" w:hAnsi="微软雅黑" w:hint="eastAsia"/>
          <w:sz w:val="24"/>
        </w:rPr>
        <w:t>周浸润世界一流大学教学体系！</w:t>
      </w:r>
    </w:p>
    <w:p w:rsidR="00C86C60" w:rsidRDefault="00C86C60">
      <w:pPr>
        <w:rPr>
          <w:rFonts w:ascii="微软雅黑" w:eastAsia="微软雅黑" w:hAnsi="微软雅黑"/>
        </w:rPr>
      </w:pPr>
    </w:p>
    <w:p w:rsidR="00C86C60" w:rsidRDefault="0084331A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项目背景</w:t>
      </w:r>
    </w:p>
    <w:p w:rsidR="00C86C60" w:rsidRDefault="0084331A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全球疫情之下，虽停飞但不停学，互联网的发达，使得我们能够不出国门就能参与到世界顶尖学府——</w:t>
      </w:r>
      <w:r w:rsidR="00AF2D1F">
        <w:rPr>
          <w:rFonts w:ascii="微软雅黑" w:eastAsia="微软雅黑" w:hAnsi="微软雅黑" w:hint="eastAsia"/>
        </w:rPr>
        <w:t>匹兹堡大学的在线学术课程。假期</w:t>
      </w:r>
      <w:r>
        <w:rPr>
          <w:rFonts w:ascii="微软雅黑" w:eastAsia="微软雅黑" w:hAnsi="微软雅黑" w:hint="eastAsia"/>
        </w:rPr>
        <w:t>游学转变为在线云端游学，通过在线视频授课、互动答疑、微信群组辅导的全新授课方式，</w:t>
      </w:r>
      <w:r w:rsidR="0060263C">
        <w:rPr>
          <w:rFonts w:ascii="微软雅黑" w:eastAsia="微软雅黑" w:hAnsi="微软雅黑" w:hint="eastAsia"/>
        </w:rPr>
        <w:t>3</w:t>
      </w:r>
      <w:r>
        <w:rPr>
          <w:rFonts w:ascii="微软雅黑" w:eastAsia="微软雅黑" w:hAnsi="微软雅黑" w:hint="eastAsia"/>
        </w:rPr>
        <w:t>周时间让中国学生与世界一流大学教学体系同步。</w:t>
      </w:r>
    </w:p>
    <w:p w:rsidR="00C86C60" w:rsidRDefault="00C86C60">
      <w:pPr>
        <w:rPr>
          <w:rFonts w:ascii="微软雅黑" w:eastAsia="微软雅黑" w:hAnsi="微软雅黑"/>
        </w:rPr>
      </w:pPr>
    </w:p>
    <w:p w:rsidR="00C86C60" w:rsidRPr="00BA601E" w:rsidRDefault="0084331A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hd w:val="pct15" w:color="auto" w:fill="FFFFFF"/>
        </w:rPr>
      </w:pPr>
      <w:r>
        <w:rPr>
          <w:rFonts w:ascii="微软雅黑" w:eastAsia="微软雅黑" w:hAnsi="微软雅黑" w:hint="eastAsia"/>
          <w:b/>
          <w:sz w:val="24"/>
        </w:rPr>
        <w:t>项目信息</w:t>
      </w:r>
      <w:r w:rsidR="00BA601E" w:rsidRPr="00BA601E">
        <w:rPr>
          <w:rFonts w:ascii="微软雅黑" w:eastAsia="微软雅黑" w:hAnsi="微软雅黑" w:hint="eastAsia"/>
          <w:b/>
          <w:sz w:val="24"/>
          <w:shd w:val="pct15" w:color="auto" w:fill="FFFFFF"/>
        </w:rPr>
        <w:t>（下表课程为推荐课程，也可根据学校需要，定制相关专业课程）</w:t>
      </w:r>
    </w:p>
    <w:tbl>
      <w:tblPr>
        <w:tblStyle w:val="a7"/>
        <w:tblW w:w="5270" w:type="pct"/>
        <w:tblLayout w:type="fixed"/>
        <w:tblLook w:val="04A0"/>
      </w:tblPr>
      <w:tblGrid>
        <w:gridCol w:w="3227"/>
        <w:gridCol w:w="1418"/>
        <w:gridCol w:w="1559"/>
        <w:gridCol w:w="1001"/>
        <w:gridCol w:w="1777"/>
      </w:tblGrid>
      <w:tr w:rsidR="00F03F07" w:rsidTr="00F03F07">
        <w:trPr>
          <w:trHeight w:val="618"/>
        </w:trPr>
        <w:tc>
          <w:tcPr>
            <w:tcW w:w="1796" w:type="pct"/>
            <w:vAlign w:val="center"/>
          </w:tcPr>
          <w:p w:rsidR="00F03F07" w:rsidRDefault="00F03F07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课程主题</w:t>
            </w:r>
          </w:p>
        </w:tc>
        <w:tc>
          <w:tcPr>
            <w:tcW w:w="789" w:type="pct"/>
            <w:vAlign w:val="center"/>
          </w:tcPr>
          <w:p w:rsidR="00F03F07" w:rsidRDefault="00F03F07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开始日期</w:t>
            </w:r>
          </w:p>
        </w:tc>
        <w:tc>
          <w:tcPr>
            <w:tcW w:w="868" w:type="pct"/>
            <w:vAlign w:val="center"/>
          </w:tcPr>
          <w:p w:rsidR="00F03F07" w:rsidRDefault="00F03F07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结束日期</w:t>
            </w:r>
          </w:p>
        </w:tc>
        <w:tc>
          <w:tcPr>
            <w:tcW w:w="557" w:type="pct"/>
            <w:vAlign w:val="center"/>
          </w:tcPr>
          <w:p w:rsidR="00F03F07" w:rsidRDefault="00F03F07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学时</w:t>
            </w:r>
          </w:p>
        </w:tc>
        <w:tc>
          <w:tcPr>
            <w:tcW w:w="989" w:type="pct"/>
            <w:vAlign w:val="center"/>
          </w:tcPr>
          <w:p w:rsidR="00F03F07" w:rsidRDefault="00F03F07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费用（元）</w:t>
            </w:r>
          </w:p>
        </w:tc>
      </w:tr>
      <w:tr w:rsidR="00F03F07" w:rsidTr="00F03F07">
        <w:trPr>
          <w:trHeight w:val="618"/>
        </w:trPr>
        <w:tc>
          <w:tcPr>
            <w:tcW w:w="1796" w:type="pct"/>
            <w:vAlign w:val="center"/>
          </w:tcPr>
          <w:p w:rsidR="00F03F07" w:rsidRPr="001C5609" w:rsidRDefault="00F03F07">
            <w:pPr>
              <w:jc w:val="center"/>
              <w:rPr>
                <w:rFonts w:ascii="微软雅黑" w:eastAsia="微软雅黑" w:hAnsi="微软雅黑"/>
                <w:b/>
              </w:rPr>
            </w:pPr>
            <w:r w:rsidRPr="00F03F07">
              <w:rPr>
                <w:rFonts w:ascii="微软雅黑" w:eastAsia="微软雅黑" w:hAnsi="微软雅黑" w:hint="eastAsia"/>
                <w:b/>
              </w:rPr>
              <w:t>实用数据科学与机器学习</w:t>
            </w:r>
          </w:p>
        </w:tc>
        <w:tc>
          <w:tcPr>
            <w:tcW w:w="789" w:type="pct"/>
            <w:vAlign w:val="center"/>
          </w:tcPr>
          <w:p w:rsidR="00F03F07" w:rsidRPr="001C5609" w:rsidRDefault="00F03F07" w:rsidP="00AF2D1F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2022.1</w:t>
            </w:r>
          </w:p>
        </w:tc>
        <w:tc>
          <w:tcPr>
            <w:tcW w:w="868" w:type="pct"/>
            <w:vAlign w:val="center"/>
          </w:tcPr>
          <w:p w:rsidR="00F03F07" w:rsidRPr="001C5609" w:rsidRDefault="00F03F07" w:rsidP="00AF2D1F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2022.2</w:t>
            </w:r>
          </w:p>
        </w:tc>
        <w:tc>
          <w:tcPr>
            <w:tcW w:w="557" w:type="pct"/>
            <w:vAlign w:val="center"/>
          </w:tcPr>
          <w:p w:rsidR="00F03F07" w:rsidRPr="001C5609" w:rsidRDefault="00F03F07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18学时</w:t>
            </w:r>
          </w:p>
        </w:tc>
        <w:tc>
          <w:tcPr>
            <w:tcW w:w="989" w:type="pct"/>
            <w:vAlign w:val="center"/>
          </w:tcPr>
          <w:p w:rsidR="00F03F07" w:rsidRPr="001C5609" w:rsidRDefault="00F03F07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6850</w:t>
            </w:r>
          </w:p>
        </w:tc>
      </w:tr>
      <w:tr w:rsidR="00F03F07" w:rsidTr="00F03F07">
        <w:trPr>
          <w:trHeight w:val="633"/>
        </w:trPr>
        <w:tc>
          <w:tcPr>
            <w:tcW w:w="1796" w:type="pct"/>
            <w:vAlign w:val="center"/>
          </w:tcPr>
          <w:p w:rsidR="00F03F07" w:rsidRPr="001C5609" w:rsidRDefault="00F03F07">
            <w:pPr>
              <w:jc w:val="center"/>
              <w:rPr>
                <w:rFonts w:ascii="微软雅黑" w:eastAsia="微软雅黑" w:hAnsi="微软雅黑"/>
                <w:b/>
              </w:rPr>
            </w:pPr>
            <w:r w:rsidRPr="00F03F07">
              <w:rPr>
                <w:rFonts w:ascii="微软雅黑" w:eastAsia="微软雅黑" w:hAnsi="微软雅黑" w:hint="eastAsia"/>
                <w:b/>
              </w:rPr>
              <w:t>无损检测与结构健康监测简介</w:t>
            </w:r>
          </w:p>
        </w:tc>
        <w:tc>
          <w:tcPr>
            <w:tcW w:w="789" w:type="pct"/>
            <w:vAlign w:val="center"/>
          </w:tcPr>
          <w:p w:rsidR="00F03F07" w:rsidRPr="001C5609" w:rsidRDefault="00F03F07" w:rsidP="004C16E5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2022.1</w:t>
            </w:r>
          </w:p>
        </w:tc>
        <w:tc>
          <w:tcPr>
            <w:tcW w:w="868" w:type="pct"/>
            <w:vAlign w:val="center"/>
          </w:tcPr>
          <w:p w:rsidR="00F03F07" w:rsidRPr="001C5609" w:rsidRDefault="00F03F07" w:rsidP="004C16E5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2022.2</w:t>
            </w:r>
          </w:p>
        </w:tc>
        <w:tc>
          <w:tcPr>
            <w:tcW w:w="557" w:type="pct"/>
            <w:vAlign w:val="center"/>
          </w:tcPr>
          <w:p w:rsidR="00F03F07" w:rsidRPr="001C5609" w:rsidRDefault="00F03F07" w:rsidP="004C16E5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18学时</w:t>
            </w:r>
          </w:p>
        </w:tc>
        <w:tc>
          <w:tcPr>
            <w:tcW w:w="989" w:type="pct"/>
            <w:vAlign w:val="center"/>
          </w:tcPr>
          <w:p w:rsidR="00F03F07" w:rsidRPr="001C5609" w:rsidRDefault="00F03F07" w:rsidP="004C16E5">
            <w:pPr>
              <w:jc w:val="center"/>
              <w:rPr>
                <w:rFonts w:ascii="微软雅黑" w:eastAsia="微软雅黑" w:hAnsi="微软雅黑"/>
              </w:rPr>
            </w:pPr>
            <w:r w:rsidRPr="001C5609">
              <w:rPr>
                <w:rFonts w:ascii="微软雅黑" w:eastAsia="微软雅黑" w:hAnsi="微软雅黑" w:hint="eastAsia"/>
              </w:rPr>
              <w:t>6850</w:t>
            </w:r>
          </w:p>
        </w:tc>
      </w:tr>
    </w:tbl>
    <w:p w:rsidR="00C86C60" w:rsidRDefault="00C86C60">
      <w:pPr>
        <w:rPr>
          <w:rFonts w:ascii="微软雅黑" w:eastAsia="微软雅黑" w:hAnsi="微软雅黑"/>
        </w:rPr>
      </w:pPr>
    </w:p>
    <w:p w:rsidR="00C86C60" w:rsidRDefault="0084331A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学校简介</w:t>
      </w:r>
    </w:p>
    <w:p w:rsidR="00484F6F" w:rsidRDefault="00A96681" w:rsidP="00484F6F">
      <w:pPr>
        <w:shd w:val="clear" w:color="auto" w:fill="FFFFFF"/>
        <w:spacing w:line="360" w:lineRule="atLeast"/>
        <w:ind w:firstLine="420"/>
        <w:rPr>
          <w:rFonts w:ascii="微软雅黑" w:eastAsia="微软雅黑" w:hAnsi="微软雅黑" w:hint="eastAsia"/>
        </w:rPr>
      </w:pPr>
      <w:r w:rsidRPr="00A96681">
        <w:rPr>
          <w:rFonts w:ascii="微软雅黑" w:eastAsia="微软雅黑" w:hAnsi="微软雅黑"/>
        </w:rPr>
        <w:t>匹兹堡大学（University of Pittsburgh），成立于1787年，是历史悠久的世界顶尖公立</w:t>
      </w:r>
      <w:hyperlink r:id="rId9" w:tgtFrame="_blank" w:history="1">
        <w:r w:rsidRPr="00A96681">
          <w:rPr>
            <w:rFonts w:ascii="微软雅黑" w:eastAsia="微软雅黑" w:hAnsi="微软雅黑"/>
          </w:rPr>
          <w:t>研究型大学</w:t>
        </w:r>
      </w:hyperlink>
      <w:r w:rsidRPr="00A96681">
        <w:rPr>
          <w:rFonts w:ascii="微软雅黑" w:eastAsia="微软雅黑" w:hAnsi="微软雅黑"/>
        </w:rPr>
        <w:t>，</w:t>
      </w:r>
      <w:r w:rsidR="00F03F07" w:rsidRPr="00F03F07">
        <w:rPr>
          <w:rFonts w:ascii="微软雅黑" w:eastAsia="微软雅黑" w:hAnsi="微软雅黑"/>
        </w:rPr>
        <w:t>美国著名高等学府，也是美国最早的十所大学之一</w:t>
      </w:r>
      <w:r w:rsidR="00F03F07">
        <w:rPr>
          <w:rFonts w:ascii="微软雅黑" w:eastAsia="微软雅黑" w:hAnsi="微软雅黑" w:hint="eastAsia"/>
        </w:rPr>
        <w:t>，</w:t>
      </w:r>
      <w:r w:rsidRPr="00A96681">
        <w:rPr>
          <w:rFonts w:ascii="微软雅黑" w:eastAsia="微软雅黑" w:hAnsi="微软雅黑"/>
        </w:rPr>
        <w:t>被美国社会誉为“</w:t>
      </w:r>
      <w:hyperlink r:id="rId10" w:tgtFrame="_blank" w:history="1">
        <w:r w:rsidRPr="00A96681">
          <w:rPr>
            <w:rFonts w:ascii="微软雅黑" w:eastAsia="微软雅黑" w:hAnsi="微软雅黑"/>
          </w:rPr>
          <w:t>公立常春藤</w:t>
        </w:r>
      </w:hyperlink>
      <w:r w:rsidRPr="00A96681">
        <w:rPr>
          <w:rFonts w:ascii="微软雅黑" w:eastAsia="微软雅黑" w:hAnsi="微软雅黑"/>
        </w:rPr>
        <w:t>”大学</w:t>
      </w:r>
      <w:r w:rsidR="00F03F07">
        <w:rPr>
          <w:rFonts w:ascii="微软雅黑" w:eastAsia="微软雅黑" w:hAnsi="微软雅黑" w:hint="eastAsia"/>
        </w:rPr>
        <w:t>。</w:t>
      </w:r>
      <w:r w:rsidR="00DB3A0E" w:rsidRPr="00A96681">
        <w:rPr>
          <w:rFonts w:ascii="微软雅黑" w:eastAsia="微软雅黑" w:hAnsi="微软雅黑"/>
        </w:rPr>
        <w:t>校友中有10位获</w:t>
      </w:r>
      <w:hyperlink r:id="rId11" w:tgtFrame="_blank" w:history="1">
        <w:r w:rsidR="00DB3A0E" w:rsidRPr="00A96681">
          <w:rPr>
            <w:rFonts w:ascii="微软雅黑" w:eastAsia="微软雅黑" w:hAnsi="微软雅黑"/>
          </w:rPr>
          <w:t>诺贝尔奖</w:t>
        </w:r>
      </w:hyperlink>
      <w:r w:rsidR="00DB3A0E" w:rsidRPr="00A96681">
        <w:rPr>
          <w:rFonts w:ascii="微软雅黑" w:eastAsia="微软雅黑" w:hAnsi="微软雅黑"/>
        </w:rPr>
        <w:t>，34位获</w:t>
      </w:r>
      <w:hyperlink r:id="rId12" w:tgtFrame="_blank" w:history="1">
        <w:r w:rsidR="00DB3A0E" w:rsidRPr="00A96681">
          <w:rPr>
            <w:rFonts w:ascii="微软雅黑" w:eastAsia="微软雅黑" w:hAnsi="微软雅黑"/>
          </w:rPr>
          <w:t>美国国家科学奖章</w:t>
        </w:r>
      </w:hyperlink>
      <w:r w:rsidR="00F03F07" w:rsidRPr="00F03F07">
        <w:rPr>
          <w:rFonts w:ascii="微软雅黑" w:eastAsia="微软雅黑" w:hAnsi="微软雅黑"/>
        </w:rPr>
        <w:t>，六位颁</w:t>
      </w:r>
      <w:hyperlink r:id="rId13" w:tgtFrame="_blank" w:history="1">
        <w:r w:rsidR="00F03F07" w:rsidRPr="00F03F07">
          <w:rPr>
            <w:rStyle w:val="a9"/>
            <w:rFonts w:ascii="微软雅黑" w:eastAsia="微软雅黑" w:hAnsi="微软雅黑"/>
            <w:color w:val="auto"/>
            <w:u w:val="none"/>
          </w:rPr>
          <w:t>普利策奖</w:t>
        </w:r>
      </w:hyperlink>
      <w:r w:rsidR="00F03F07" w:rsidRPr="00F03F07">
        <w:rPr>
          <w:rFonts w:ascii="微软雅黑" w:eastAsia="微软雅黑" w:hAnsi="微软雅黑"/>
        </w:rPr>
        <w:t>，两位获</w:t>
      </w:r>
      <w:hyperlink r:id="rId14" w:tgtFrame="_blank" w:history="1">
        <w:r w:rsidR="00F03F07" w:rsidRPr="00F03F07">
          <w:rPr>
            <w:rStyle w:val="a9"/>
            <w:rFonts w:ascii="微软雅黑" w:eastAsia="微软雅黑" w:hAnsi="微软雅黑"/>
            <w:color w:val="auto"/>
            <w:u w:val="none"/>
          </w:rPr>
          <w:t>麦克阿瑟奖</w:t>
        </w:r>
      </w:hyperlink>
      <w:r w:rsidR="00F03F07" w:rsidRPr="00F03F07">
        <w:rPr>
          <w:rFonts w:ascii="微软雅黑" w:eastAsia="微软雅黑" w:hAnsi="微软雅黑"/>
        </w:rPr>
        <w:t>，两位获</w:t>
      </w:r>
      <w:hyperlink r:id="rId15" w:tgtFrame="_blank" w:history="1">
        <w:r w:rsidR="00F03F07" w:rsidRPr="00F03F07">
          <w:rPr>
            <w:rStyle w:val="a9"/>
            <w:rFonts w:ascii="微软雅黑" w:eastAsia="微软雅黑" w:hAnsi="微软雅黑"/>
            <w:color w:val="auto"/>
            <w:u w:val="none"/>
          </w:rPr>
          <w:t>奥斯卡金像奖</w:t>
        </w:r>
      </w:hyperlink>
      <w:r w:rsidR="00F03F07" w:rsidRPr="00F03F07">
        <w:rPr>
          <w:rFonts w:ascii="微软雅黑" w:eastAsia="微软雅黑" w:hAnsi="微软雅黑"/>
        </w:rPr>
        <w:t>，及多位校友颁</w:t>
      </w:r>
      <w:hyperlink r:id="rId16" w:tgtFrame="_blank" w:history="1">
        <w:r w:rsidR="00F03F07" w:rsidRPr="00F03F07">
          <w:rPr>
            <w:rStyle w:val="a9"/>
            <w:rFonts w:ascii="微软雅黑" w:eastAsia="微软雅黑" w:hAnsi="微软雅黑"/>
            <w:color w:val="auto"/>
            <w:u w:val="none"/>
          </w:rPr>
          <w:t>珀金奖章</w:t>
        </w:r>
      </w:hyperlink>
      <w:r w:rsidR="00F03F07" w:rsidRPr="00F03F07">
        <w:rPr>
          <w:rFonts w:ascii="微软雅黑" w:eastAsia="微软雅黑" w:hAnsi="微软雅黑"/>
        </w:rPr>
        <w:t>以及美国荣誉勋章。</w:t>
      </w:r>
    </w:p>
    <w:p w:rsidR="00F03F07" w:rsidRPr="00F03F07" w:rsidRDefault="00F03F07" w:rsidP="00484F6F">
      <w:pPr>
        <w:shd w:val="clear" w:color="auto" w:fill="FFFFFF"/>
        <w:spacing w:line="360" w:lineRule="atLeast"/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匹兹堡大学的医学、哲学、信息工程、工业工程、</w:t>
      </w:r>
      <w:hyperlink r:id="rId17" w:tgtFrame="_blank" w:history="1">
        <w:r w:rsidRPr="00F03F07">
          <w:rPr>
            <w:rStyle w:val="a9"/>
            <w:rFonts w:ascii="微软雅黑" w:eastAsia="微软雅黑" w:hAnsi="微软雅黑"/>
            <w:color w:val="auto"/>
            <w:u w:val="none"/>
          </w:rPr>
          <w:t>心理学</w:t>
        </w:r>
      </w:hyperlink>
      <w:r w:rsidRPr="00F03F07">
        <w:rPr>
          <w:rFonts w:ascii="微软雅黑" w:eastAsia="微软雅黑" w:hAnsi="微软雅黑"/>
        </w:rPr>
        <w:t>、</w:t>
      </w:r>
      <w:hyperlink r:id="rId18" w:tgtFrame="_blank" w:history="1">
        <w:r w:rsidRPr="00F03F07">
          <w:rPr>
            <w:rStyle w:val="a9"/>
            <w:rFonts w:ascii="微软雅黑" w:eastAsia="微软雅黑" w:hAnsi="微软雅黑"/>
            <w:color w:val="auto"/>
            <w:u w:val="none"/>
          </w:rPr>
          <w:t>政治科学</w:t>
        </w:r>
      </w:hyperlink>
      <w:r w:rsidRPr="00F03F07">
        <w:rPr>
          <w:rFonts w:ascii="微软雅黑" w:eastAsia="微软雅黑" w:hAnsi="微软雅黑"/>
        </w:rPr>
        <w:t>与</w:t>
      </w:r>
      <w:hyperlink r:id="rId19" w:tgtFrame="_blank" w:history="1">
        <w:r w:rsidRPr="00F03F07">
          <w:rPr>
            <w:rStyle w:val="a9"/>
            <w:rFonts w:ascii="微软雅黑" w:eastAsia="微软雅黑" w:hAnsi="微软雅黑"/>
            <w:color w:val="auto"/>
            <w:u w:val="none"/>
          </w:rPr>
          <w:t>英美文学</w:t>
        </w:r>
      </w:hyperlink>
      <w:r>
        <w:rPr>
          <w:rFonts w:ascii="微软雅黑" w:eastAsia="微软雅黑" w:hAnsi="微软雅黑" w:hint="eastAsia"/>
        </w:rPr>
        <w:t>专业</w:t>
      </w:r>
      <w:r w:rsidRPr="00F03F07">
        <w:rPr>
          <w:rFonts w:ascii="微软雅黑" w:eastAsia="微软雅黑" w:hAnsi="微软雅黑"/>
        </w:rPr>
        <w:t>都</w:t>
      </w:r>
      <w:r w:rsidRPr="00F03F07">
        <w:rPr>
          <w:rFonts w:ascii="微软雅黑" w:eastAsia="微软雅黑" w:hAnsi="微软雅黑"/>
        </w:rPr>
        <w:lastRenderedPageBreak/>
        <w:t>被列名为全美最好的学科之一。</w:t>
      </w:r>
    </w:p>
    <w:p w:rsidR="009E0FF3" w:rsidRDefault="00A96681" w:rsidP="00484F6F">
      <w:pPr>
        <w:ind w:firstLineChars="200" w:firstLine="420"/>
        <w:rPr>
          <w:rFonts w:ascii="微软雅黑" w:eastAsia="微软雅黑" w:hAnsi="微软雅黑" w:hint="eastAsia"/>
          <w:b/>
        </w:rPr>
      </w:pPr>
      <w:r>
        <w:rPr>
          <w:rFonts w:ascii="微软雅黑" w:eastAsia="微软雅黑" w:hAnsi="微软雅黑" w:hint="eastAsia"/>
          <w:b/>
        </w:rPr>
        <w:t>202</w:t>
      </w:r>
      <w:r w:rsidR="00C546F8">
        <w:rPr>
          <w:rFonts w:ascii="微软雅黑" w:eastAsia="微软雅黑" w:hAnsi="微软雅黑" w:hint="eastAsia"/>
          <w:b/>
        </w:rPr>
        <w:t>2</w:t>
      </w:r>
      <w:r w:rsidR="0084331A">
        <w:rPr>
          <w:rFonts w:ascii="微软雅黑" w:eastAsia="微软雅黑" w:hAnsi="微软雅黑" w:hint="eastAsia"/>
          <w:b/>
        </w:rPr>
        <w:t>年US News世界大学排名第</w:t>
      </w:r>
      <w:r>
        <w:rPr>
          <w:rFonts w:ascii="微软雅黑" w:eastAsia="微软雅黑" w:hAnsi="微软雅黑" w:hint="eastAsia"/>
          <w:b/>
        </w:rPr>
        <w:t>4</w:t>
      </w:r>
      <w:r w:rsidR="00C546F8">
        <w:rPr>
          <w:rFonts w:ascii="微软雅黑" w:eastAsia="微软雅黑" w:hAnsi="微软雅黑" w:hint="eastAsia"/>
          <w:b/>
        </w:rPr>
        <w:t>4</w:t>
      </w:r>
      <w:r w:rsidR="0084331A">
        <w:rPr>
          <w:rFonts w:ascii="微软雅黑" w:eastAsia="微软雅黑" w:hAnsi="微软雅黑" w:hint="eastAsia"/>
          <w:b/>
        </w:rPr>
        <w:t>名</w:t>
      </w:r>
    </w:p>
    <w:p w:rsidR="00484F6F" w:rsidRDefault="00484F6F" w:rsidP="00484F6F">
      <w:pPr>
        <w:ind w:firstLineChars="200" w:firstLine="420"/>
        <w:rPr>
          <w:rFonts w:ascii="微软雅黑" w:eastAsia="微软雅黑" w:hAnsi="微软雅黑"/>
          <w:b/>
        </w:rPr>
      </w:pPr>
    </w:p>
    <w:p w:rsidR="00C86C60" w:rsidRDefault="0084331A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/>
          <w:b/>
          <w:sz w:val="24"/>
        </w:rPr>
        <w:t>课程简介</w:t>
      </w:r>
    </w:p>
    <w:p w:rsidR="00C86C60" w:rsidRPr="00484F6F" w:rsidRDefault="0084331A">
      <w:pPr>
        <w:rPr>
          <w:rFonts w:ascii="微软雅黑" w:eastAsia="微软雅黑" w:hAnsi="微软雅黑"/>
          <w:b/>
          <w:u w:val="single"/>
        </w:rPr>
      </w:pPr>
      <w:r w:rsidRPr="00484F6F">
        <w:rPr>
          <w:rFonts w:ascii="微软雅黑" w:eastAsia="微软雅黑" w:hAnsi="微软雅黑" w:hint="eastAsia"/>
          <w:b/>
          <w:u w:val="single"/>
        </w:rPr>
        <w:t>课程一</w:t>
      </w:r>
      <w:r w:rsidR="00164999" w:rsidRPr="00484F6F">
        <w:rPr>
          <w:rFonts w:ascii="微软雅黑" w:eastAsia="微软雅黑" w:hAnsi="微软雅黑" w:hint="eastAsia"/>
          <w:b/>
          <w:u w:val="single"/>
        </w:rPr>
        <w:t>：</w:t>
      </w:r>
      <w:r w:rsidR="00484F6F" w:rsidRPr="00484F6F">
        <w:rPr>
          <w:rFonts w:ascii="微软雅黑" w:eastAsia="微软雅黑" w:hAnsi="微软雅黑" w:hint="eastAsia"/>
          <w:b/>
          <w:u w:val="single"/>
        </w:rPr>
        <w:t>实用数据科学与机器学习</w:t>
      </w:r>
    </w:p>
    <w:p w:rsidR="009E0FF3" w:rsidRDefault="00484F6F" w:rsidP="001C5609">
      <w:pPr>
        <w:ind w:firstLineChars="200" w:firstLine="420"/>
        <w:rPr>
          <w:rFonts w:ascii="微软雅黑" w:eastAsia="微软雅黑" w:hAnsi="微软雅黑" w:hint="eastAsia"/>
        </w:rPr>
      </w:pPr>
      <w:r w:rsidRPr="00484F6F">
        <w:rPr>
          <w:rFonts w:ascii="微软雅黑" w:eastAsia="微软雅黑" w:hAnsi="微软雅黑" w:hint="eastAsia"/>
        </w:rPr>
        <w:t>本课程将向工科学生介绍数据科学和机器学习概念，重点是实际工程应用。将介绍应用数据科学和机器学习的关键方法和技术，以及许多逐步的工程示例、插图和练习。本课程将涵盖分类、聚类和回归的一系列机器学习方法，包括近邻、逻辑回归、朴素贝叶斯、支持向量机、决策树、神经网络、支持向量机、遗传编程和深度学习。</w:t>
      </w:r>
    </w:p>
    <w:p w:rsidR="00484F6F" w:rsidRDefault="00484F6F" w:rsidP="001C5609">
      <w:pPr>
        <w:ind w:firstLineChars="200" w:firstLine="420"/>
        <w:rPr>
          <w:rFonts w:ascii="微软雅黑" w:eastAsia="微软雅黑" w:hAnsi="微软雅黑"/>
          <w:b/>
          <w:u w:val="single"/>
        </w:rPr>
      </w:pPr>
    </w:p>
    <w:p w:rsidR="00C86C60" w:rsidRPr="00484F6F" w:rsidRDefault="0084331A">
      <w:pPr>
        <w:rPr>
          <w:rFonts w:ascii="微软雅黑" w:eastAsia="微软雅黑" w:hAnsi="微软雅黑"/>
          <w:b/>
          <w:u w:val="single"/>
        </w:rPr>
      </w:pPr>
      <w:bookmarkStart w:id="0" w:name="_GoBack"/>
      <w:bookmarkEnd w:id="0"/>
      <w:r w:rsidRPr="00484F6F">
        <w:rPr>
          <w:rFonts w:ascii="微软雅黑" w:eastAsia="微软雅黑" w:hAnsi="微软雅黑" w:hint="eastAsia"/>
          <w:b/>
          <w:u w:val="single"/>
        </w:rPr>
        <w:t>课程二：</w:t>
      </w:r>
      <w:r w:rsidR="00484F6F" w:rsidRPr="00484F6F">
        <w:rPr>
          <w:rFonts w:ascii="微软雅黑" w:eastAsia="微软雅黑" w:hAnsi="微软雅黑" w:hint="eastAsia"/>
          <w:b/>
          <w:u w:val="single"/>
        </w:rPr>
        <w:t>无损检测与结构健康监测简介</w:t>
      </w:r>
    </w:p>
    <w:p w:rsidR="00C86C60" w:rsidRDefault="00484F6F" w:rsidP="00484F6F">
      <w:pPr>
        <w:ind w:firstLineChars="200" w:firstLine="420"/>
        <w:rPr>
          <w:rFonts w:ascii="微软雅黑" w:eastAsia="微软雅黑" w:hAnsi="微软雅黑" w:hint="eastAsia"/>
        </w:rPr>
      </w:pPr>
      <w:r w:rsidRPr="00484F6F">
        <w:rPr>
          <w:rFonts w:ascii="微软雅黑" w:eastAsia="微软雅黑" w:hAnsi="微软雅黑" w:hint="eastAsia"/>
        </w:rPr>
        <w:t>本课程旨在概述民用和航空航天结构的无损评估（NDE）和结构健康监测（SHM）的不同技术。电阻应变计、光纤传感和超声波等技术将在无损检测框架内进行描述。将重点讨论钢和复合材料结构在材料表征和缺陷检测方面的应用。将介绍SHM的全局和局部方法，重点分别是振动和超声波方法。本课程还将提供超声数据数字信号处理所需的基本工具。将调查最近研究的Matlab和实验室练习。</w:t>
      </w:r>
    </w:p>
    <w:p w:rsidR="00484F6F" w:rsidRDefault="00484F6F" w:rsidP="00484F6F">
      <w:pPr>
        <w:ind w:firstLineChars="200" w:firstLine="420"/>
        <w:rPr>
          <w:rFonts w:ascii="微软雅黑" w:eastAsia="微软雅黑" w:hAnsi="微软雅黑"/>
        </w:rPr>
      </w:pPr>
    </w:p>
    <w:p w:rsidR="00C86C60" w:rsidRDefault="0084331A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课程安排</w:t>
      </w:r>
    </w:p>
    <w:p w:rsidR="00C86C60" w:rsidRDefault="0084331A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1、开课时间</w:t>
      </w:r>
    </w:p>
    <w:p w:rsidR="00C86C60" w:rsidRDefault="001C5609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2022</w:t>
      </w:r>
      <w:r w:rsidR="0084331A">
        <w:rPr>
          <w:rFonts w:ascii="微软雅黑" w:eastAsia="微软雅黑" w:hAnsi="微软雅黑" w:hint="eastAsia"/>
        </w:rPr>
        <w:t>年</w:t>
      </w:r>
      <w:r>
        <w:rPr>
          <w:rFonts w:ascii="微软雅黑" w:eastAsia="微软雅黑" w:hAnsi="微软雅黑" w:hint="eastAsia"/>
        </w:rPr>
        <w:t>1</w:t>
      </w:r>
      <w:r w:rsidR="0084331A">
        <w:rPr>
          <w:rFonts w:ascii="微软雅黑" w:eastAsia="微软雅黑" w:hAnsi="微软雅黑" w:hint="eastAsia"/>
        </w:rPr>
        <w:t>月</w:t>
      </w:r>
      <w:r>
        <w:rPr>
          <w:rFonts w:ascii="微软雅黑" w:eastAsia="微软雅黑" w:hAnsi="微软雅黑" w:hint="eastAsia"/>
        </w:rPr>
        <w:t>，</w:t>
      </w:r>
      <w:r w:rsidR="0084331A">
        <w:rPr>
          <w:rFonts w:ascii="微软雅黑" w:eastAsia="微软雅黑" w:hAnsi="微软雅黑" w:hint="eastAsia"/>
        </w:rPr>
        <w:t>共18课时</w:t>
      </w:r>
    </w:p>
    <w:p w:rsidR="00C86C60" w:rsidRDefault="0084331A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2、上课模式</w:t>
      </w:r>
    </w:p>
    <w:p w:rsidR="00C86C60" w:rsidRDefault="0084331A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线上直播授课，互动答疑，微信群组辅导</w:t>
      </w:r>
    </w:p>
    <w:sectPr w:rsidR="00C86C60" w:rsidSect="00C86C60">
      <w:headerReference w:type="default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D0F" w:rsidRDefault="00084D0F" w:rsidP="00C86C60">
      <w:r>
        <w:separator/>
      </w:r>
    </w:p>
  </w:endnote>
  <w:endnote w:type="continuationSeparator" w:id="0">
    <w:p w:rsidR="00084D0F" w:rsidRDefault="00084D0F" w:rsidP="00C8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73844"/>
    </w:sdtPr>
    <w:sdtContent>
      <w:sdt>
        <w:sdtPr>
          <w:id w:val="171357283"/>
        </w:sdtPr>
        <w:sdtContent>
          <w:p w:rsidR="00C86C60" w:rsidRDefault="0084331A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607B7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07B72">
              <w:rPr>
                <w:b/>
                <w:sz w:val="24"/>
                <w:szCs w:val="24"/>
              </w:rPr>
              <w:fldChar w:fldCharType="separate"/>
            </w:r>
            <w:r w:rsidR="00484F6F">
              <w:rPr>
                <w:b/>
                <w:noProof/>
              </w:rPr>
              <w:t>1</w:t>
            </w:r>
            <w:r w:rsidR="00607B72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607B7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07B72">
              <w:rPr>
                <w:b/>
                <w:sz w:val="24"/>
                <w:szCs w:val="24"/>
              </w:rPr>
              <w:fldChar w:fldCharType="separate"/>
            </w:r>
            <w:r w:rsidR="00484F6F">
              <w:rPr>
                <w:b/>
                <w:noProof/>
              </w:rPr>
              <w:t>2</w:t>
            </w:r>
            <w:r w:rsidR="00607B7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86C60" w:rsidRDefault="00C86C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D0F" w:rsidRDefault="00084D0F" w:rsidP="00C86C60">
      <w:r>
        <w:separator/>
      </w:r>
    </w:p>
  </w:footnote>
  <w:footnote w:type="continuationSeparator" w:id="0">
    <w:p w:rsidR="00084D0F" w:rsidRDefault="00084D0F" w:rsidP="00C86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01E" w:rsidRDefault="00BA601E">
    <w:pPr>
      <w:pStyle w:val="a5"/>
      <w:jc w:val="right"/>
      <w:rPr>
        <w:noProof/>
      </w:rPr>
    </w:pPr>
  </w:p>
  <w:p w:rsidR="00C86C60" w:rsidRDefault="00BA601E">
    <w:pPr>
      <w:pStyle w:val="a5"/>
      <w:jc w:val="right"/>
    </w:pPr>
    <w:r>
      <w:rPr>
        <w:noProof/>
      </w:rPr>
      <w:drawing>
        <wp:inline distT="0" distB="0" distL="0" distR="0">
          <wp:extent cx="1247775" cy="414623"/>
          <wp:effectExtent l="19050" t="0" r="9525" b="0"/>
          <wp:docPr id="2" name="图片 1" descr="873a17c957b4b2693c14d200592dd170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73a17c957b4b2693c14d200592dd170.jpeg"/>
                  <pic:cNvPicPr/>
                </pic:nvPicPr>
                <pic:blipFill>
                  <a:blip r:embed="rId1"/>
                  <a:srcRect t="34116" b="32671"/>
                  <a:stretch>
                    <a:fillRect/>
                  </a:stretch>
                </pic:blipFill>
                <pic:spPr>
                  <a:xfrm>
                    <a:off x="0" y="0"/>
                    <a:ext cx="1263449" cy="4198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079DAD"/>
    <w:multiLevelType w:val="singleLevel"/>
    <w:tmpl w:val="A5079DAD"/>
    <w:lvl w:ilvl="0">
      <w:start w:val="1"/>
      <w:numFmt w:val="decimal"/>
      <w:suff w:val="nothing"/>
      <w:lvlText w:val="%1、"/>
      <w:lvlJc w:val="left"/>
    </w:lvl>
  </w:abstractNum>
  <w:abstractNum w:abstractNumId="1">
    <w:nsid w:val="004A3F0B"/>
    <w:multiLevelType w:val="multilevel"/>
    <w:tmpl w:val="004A3F0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1C43BB"/>
    <w:multiLevelType w:val="multilevel"/>
    <w:tmpl w:val="351C43BB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95360D9"/>
    <w:multiLevelType w:val="multilevel"/>
    <w:tmpl w:val="395360D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0E35FE0"/>
    <w:multiLevelType w:val="multilevel"/>
    <w:tmpl w:val="50E35FE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42A8"/>
    <w:rsid w:val="00084D0F"/>
    <w:rsid w:val="00087845"/>
    <w:rsid w:val="001361BC"/>
    <w:rsid w:val="0014539D"/>
    <w:rsid w:val="00164999"/>
    <w:rsid w:val="0016519B"/>
    <w:rsid w:val="00195014"/>
    <w:rsid w:val="001C5609"/>
    <w:rsid w:val="00211DEE"/>
    <w:rsid w:val="002579D9"/>
    <w:rsid w:val="00291170"/>
    <w:rsid w:val="00295894"/>
    <w:rsid w:val="00301D0B"/>
    <w:rsid w:val="00395899"/>
    <w:rsid w:val="004113F7"/>
    <w:rsid w:val="004150A3"/>
    <w:rsid w:val="00425452"/>
    <w:rsid w:val="00427E52"/>
    <w:rsid w:val="004458EF"/>
    <w:rsid w:val="00481C47"/>
    <w:rsid w:val="004845AA"/>
    <w:rsid w:val="00484F6F"/>
    <w:rsid w:val="004C44AF"/>
    <w:rsid w:val="004F188A"/>
    <w:rsid w:val="00552AA0"/>
    <w:rsid w:val="005551C6"/>
    <w:rsid w:val="005936A1"/>
    <w:rsid w:val="005B3ACE"/>
    <w:rsid w:val="005E6CB5"/>
    <w:rsid w:val="005F63ED"/>
    <w:rsid w:val="0060263C"/>
    <w:rsid w:val="00607B72"/>
    <w:rsid w:val="006118B0"/>
    <w:rsid w:val="0065268B"/>
    <w:rsid w:val="006E3F1F"/>
    <w:rsid w:val="006F2E96"/>
    <w:rsid w:val="00763D72"/>
    <w:rsid w:val="0084331A"/>
    <w:rsid w:val="00844FBC"/>
    <w:rsid w:val="00864DFA"/>
    <w:rsid w:val="008A6EC4"/>
    <w:rsid w:val="008B4A8E"/>
    <w:rsid w:val="008C36C2"/>
    <w:rsid w:val="0090766D"/>
    <w:rsid w:val="00910372"/>
    <w:rsid w:val="00986CC6"/>
    <w:rsid w:val="009A6316"/>
    <w:rsid w:val="009D383B"/>
    <w:rsid w:val="009E0FF3"/>
    <w:rsid w:val="00A26318"/>
    <w:rsid w:val="00A4746B"/>
    <w:rsid w:val="00A54736"/>
    <w:rsid w:val="00A66C18"/>
    <w:rsid w:val="00A70C32"/>
    <w:rsid w:val="00A82D6C"/>
    <w:rsid w:val="00A96681"/>
    <w:rsid w:val="00AD569C"/>
    <w:rsid w:val="00AF2D1F"/>
    <w:rsid w:val="00B32368"/>
    <w:rsid w:val="00B57BEF"/>
    <w:rsid w:val="00B65223"/>
    <w:rsid w:val="00BA192B"/>
    <w:rsid w:val="00BA601E"/>
    <w:rsid w:val="00BD2909"/>
    <w:rsid w:val="00C242A8"/>
    <w:rsid w:val="00C52625"/>
    <w:rsid w:val="00C546F8"/>
    <w:rsid w:val="00C62FEF"/>
    <w:rsid w:val="00C828C0"/>
    <w:rsid w:val="00C8410C"/>
    <w:rsid w:val="00C86C60"/>
    <w:rsid w:val="00CD1DD4"/>
    <w:rsid w:val="00CE6488"/>
    <w:rsid w:val="00D0109E"/>
    <w:rsid w:val="00D104C0"/>
    <w:rsid w:val="00D651E7"/>
    <w:rsid w:val="00DA2780"/>
    <w:rsid w:val="00DB3A0E"/>
    <w:rsid w:val="00DE1C7C"/>
    <w:rsid w:val="00DE6110"/>
    <w:rsid w:val="00E7377C"/>
    <w:rsid w:val="00EB16AF"/>
    <w:rsid w:val="00EC0602"/>
    <w:rsid w:val="00F03F07"/>
    <w:rsid w:val="00F062DF"/>
    <w:rsid w:val="00F35CD8"/>
    <w:rsid w:val="00F608C4"/>
    <w:rsid w:val="00FC12BF"/>
    <w:rsid w:val="00FE0B6D"/>
    <w:rsid w:val="00FE2025"/>
    <w:rsid w:val="37DC652A"/>
    <w:rsid w:val="538523DB"/>
    <w:rsid w:val="69640306"/>
    <w:rsid w:val="762A332F"/>
    <w:rsid w:val="7F7AD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6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86C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86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86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C86C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C86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C86C60"/>
    <w:rPr>
      <w:b/>
      <w:bCs/>
    </w:rPr>
  </w:style>
  <w:style w:type="character" w:styleId="a9">
    <w:name w:val="Hyperlink"/>
    <w:basedOn w:val="a0"/>
    <w:uiPriority w:val="99"/>
    <w:unhideWhenUsed/>
    <w:qFormat/>
    <w:rsid w:val="00C86C60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C86C6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86C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86C6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86C60"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rsid w:val="00C86C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1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45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5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5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1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035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9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2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58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ike.baidu.com/item/%E6%99%AE%E5%88%A9%E7%AD%96%E5%A5%96/120977" TargetMode="External"/><Relationship Id="rId18" Type="http://schemas.openxmlformats.org/officeDocument/2006/relationships/hyperlink" Target="https://baike.baidu.com/item/%E6%94%BF%E6%B2%BB%E7%A7%91%E5%AD%A6/9779648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baike.baidu.com/item/%E7%BE%8E%E5%9B%BD%E5%9B%BD%E5%AE%B6%E7%A7%91%E5%AD%A6%E5%A5%96%E7%AB%A0/7709549" TargetMode="External"/><Relationship Id="rId17" Type="http://schemas.openxmlformats.org/officeDocument/2006/relationships/hyperlink" Target="https://baike.baidu.com/item/%E5%BF%83%E7%90%86%E5%AD%A6/621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aike.baidu.com/item/%E7%8F%80%E9%87%91%E5%A5%96%E7%AB%A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baidu.com/item/%E8%AF%BA%E8%B4%9D%E5%B0%94%E5%A5%96/18787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aike.baidu.com/item/%E5%A5%A5%E6%96%AF%E5%8D%A1%E9%87%91%E5%83%8F%E5%A5%96/73902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ike.baidu.com/item/%E5%85%AC%E7%AB%8B%E5%B8%B8%E6%98%A5%E8%97%A4/2522862" TargetMode="External"/><Relationship Id="rId19" Type="http://schemas.openxmlformats.org/officeDocument/2006/relationships/hyperlink" Target="https://baike.baidu.com/item/%E8%8B%B1%E7%BE%8E%E6%96%87%E5%AD%A6" TargetMode="External"/><Relationship Id="rId4" Type="http://schemas.openxmlformats.org/officeDocument/2006/relationships/styles" Target="styles.xml"/><Relationship Id="rId9" Type="http://schemas.openxmlformats.org/officeDocument/2006/relationships/hyperlink" Target="https://baike.baidu.com/item/%E7%A0%94%E7%A9%B6%E5%9E%8B%E5%A4%A7%E5%AD%A6/1464251" TargetMode="External"/><Relationship Id="rId14" Type="http://schemas.openxmlformats.org/officeDocument/2006/relationships/hyperlink" Target="https://baike.baidu.com/item/%E9%BA%A6%E5%85%8B%E9%98%BF%E7%91%9F%E5%A5%96/10202672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22DBB1-2517-492F-AA85-5D1E679D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天骄</dc:creator>
  <cp:lastModifiedBy>xbany</cp:lastModifiedBy>
  <cp:revision>36</cp:revision>
  <dcterms:created xsi:type="dcterms:W3CDTF">2020-05-19T10:57:00Z</dcterms:created>
  <dcterms:modified xsi:type="dcterms:W3CDTF">2021-11-24T02:07:00Z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